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Pr="00225E09" w:rsidRDefault="00CD6E5D" w:rsidP="00DE35BA">
      <w:pPr>
        <w:jc w:val="center"/>
        <w:rPr>
          <w:b/>
          <w:sz w:val="32"/>
          <w:szCs w:val="32"/>
        </w:rPr>
      </w:pPr>
      <w:r w:rsidRPr="00225E09">
        <w:rPr>
          <w:b/>
          <w:sz w:val="32"/>
          <w:szCs w:val="32"/>
        </w:rPr>
        <w:t>Доклад об осуществлении государственного контроля (надзора), муниципального контроля за</w:t>
      </w:r>
      <w:r w:rsidR="006B03A2" w:rsidRPr="00225E09">
        <w:rPr>
          <w:b/>
          <w:sz w:val="32"/>
          <w:szCs w:val="32"/>
        </w:rPr>
        <w:t xml:space="preserve"> 20</w:t>
      </w:r>
      <w:r w:rsidR="00A96F02">
        <w:rPr>
          <w:b/>
          <w:sz w:val="32"/>
          <w:szCs w:val="32"/>
        </w:rPr>
        <w:t>22</w:t>
      </w:r>
      <w:r w:rsidR="006961EB" w:rsidRPr="00225E09">
        <w:rPr>
          <w:b/>
          <w:sz w:val="32"/>
          <w:szCs w:val="32"/>
        </w:rPr>
        <w:t xml:space="preserve"> </w:t>
      </w:r>
      <w:r w:rsidRPr="00225E09">
        <w:rPr>
          <w:b/>
          <w:sz w:val="32"/>
          <w:szCs w:val="32"/>
        </w:rPr>
        <w:t>год</w:t>
      </w:r>
    </w:p>
    <w:p w:rsidR="00A6696F" w:rsidRPr="00225E09" w:rsidRDefault="00A6696F">
      <w:pPr>
        <w:rPr>
          <w:b/>
        </w:rPr>
      </w:pP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35BE9" w:rsidRPr="00225E09" w:rsidRDefault="00B35BE9" w:rsidP="00B35BE9">
      <w:pPr>
        <w:jc w:val="both"/>
      </w:pPr>
      <w:r w:rsidRPr="00225E09">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p>
    <w:p w:rsidR="00B35BE9" w:rsidRPr="00225E09" w:rsidRDefault="00B35BE9" w:rsidP="00B35BE9">
      <w:pPr>
        <w:widowControl w:val="0"/>
        <w:autoSpaceDE w:val="0"/>
        <w:autoSpaceDN w:val="0"/>
        <w:adjustRightInd w:val="0"/>
        <w:jc w:val="both"/>
        <w:rPr>
          <w:bCs/>
        </w:rPr>
      </w:pPr>
      <w:r w:rsidRPr="00225E09">
        <w:rPr>
          <w:bCs/>
        </w:rPr>
        <w:t>- Земельный кодекс Российской Федерации;</w:t>
      </w:r>
    </w:p>
    <w:p w:rsidR="00B35BE9" w:rsidRPr="00225E09" w:rsidRDefault="00B35BE9" w:rsidP="00B35BE9">
      <w:pPr>
        <w:widowControl w:val="0"/>
        <w:autoSpaceDE w:val="0"/>
        <w:autoSpaceDN w:val="0"/>
        <w:adjustRightInd w:val="0"/>
        <w:jc w:val="both"/>
        <w:rPr>
          <w:bCs/>
        </w:rPr>
      </w:pPr>
      <w:r w:rsidRPr="00225E09">
        <w:rPr>
          <w:bCs/>
        </w:rPr>
        <w:t>-Жилищный кодекс;</w:t>
      </w:r>
    </w:p>
    <w:p w:rsidR="00B35BE9" w:rsidRPr="00225E09" w:rsidRDefault="00B35BE9" w:rsidP="00B35BE9">
      <w:pPr>
        <w:jc w:val="both"/>
      </w:pPr>
      <w:r w:rsidRPr="00225E09">
        <w:t>- Гражданский кодекс Российской Федерации;</w:t>
      </w:r>
    </w:p>
    <w:p w:rsidR="00B35BE9" w:rsidRPr="00225E09" w:rsidRDefault="00B35BE9" w:rsidP="00B35BE9">
      <w:pPr>
        <w:autoSpaceDE w:val="0"/>
        <w:autoSpaceDN w:val="0"/>
        <w:adjustRightInd w:val="0"/>
        <w:jc w:val="both"/>
      </w:pPr>
      <w:r w:rsidRPr="00225E09">
        <w:rPr>
          <w:bCs/>
        </w:rPr>
        <w:t xml:space="preserve">- </w:t>
      </w:r>
      <w:r w:rsidRPr="00225E09">
        <w:t xml:space="preserve">Федеральный закон от 26.12.2008 № 294-ФЗ </w:t>
      </w:r>
      <w:r w:rsidRPr="00225E09">
        <w:rPr>
          <w:bCs/>
        </w:rPr>
        <w:t>«</w:t>
      </w:r>
      <w:r w:rsidRPr="00225E0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5E09">
        <w:rPr>
          <w:bCs/>
        </w:rPr>
        <w:t>»</w:t>
      </w:r>
      <w:r w:rsidRPr="00225E09">
        <w:t>.</w:t>
      </w:r>
    </w:p>
    <w:p w:rsidR="000E7C88" w:rsidRPr="00225E09" w:rsidRDefault="000E7C88" w:rsidP="000E7C88">
      <w:pPr>
        <w:pBdr>
          <w:top w:val="single" w:sz="4" w:space="1" w:color="auto"/>
          <w:left w:val="single" w:sz="4" w:space="20" w:color="auto"/>
          <w:bottom w:val="single" w:sz="4" w:space="1" w:color="auto"/>
          <w:right w:val="single" w:sz="4" w:space="4" w:color="auto"/>
        </w:pBdr>
        <w:ind w:left="360"/>
        <w:jc w:val="both"/>
      </w:pPr>
      <w:r w:rsidRPr="00225E09">
        <w:t>Администрацией Дальне-Закорского сельского поселения разработаны нормативные правовые акты:</w:t>
      </w:r>
    </w:p>
    <w:p w:rsidR="000E7C88" w:rsidRPr="00225E09" w:rsidRDefault="000E7C88" w:rsidP="000E7C88">
      <w:pPr>
        <w:pBdr>
          <w:top w:val="single" w:sz="4" w:space="1" w:color="auto"/>
          <w:left w:val="single" w:sz="4" w:space="20" w:color="auto"/>
          <w:bottom w:val="single" w:sz="4" w:space="1" w:color="auto"/>
          <w:right w:val="single" w:sz="4" w:space="4" w:color="auto"/>
        </w:pBdr>
        <w:ind w:left="360"/>
        <w:jc w:val="both"/>
      </w:pPr>
      <w:r w:rsidRPr="00225E09">
        <w:t xml:space="preserve">-  </w:t>
      </w:r>
      <w:r w:rsidRPr="000C75B4">
        <w:rPr>
          <w:b/>
        </w:rPr>
        <w:t>по муниципальному земельному контролю</w:t>
      </w:r>
      <w:r w:rsidRPr="00225E09">
        <w:t xml:space="preserve">: утверждено положение о муниципальном земельном контроле постановлением администрации Дальне-Закорского сельского поселения от </w:t>
      </w:r>
      <w:r w:rsidRPr="006045D1">
        <w:t xml:space="preserve">Решение от 06.10.2022 № 5 </w:t>
      </w:r>
      <w:r>
        <w:t>«</w:t>
      </w:r>
      <w:r w:rsidRPr="006045D1">
        <w:t>Об утверждении Положения о муниципальном земельном контроле в Дальне-Закорском муниципальном образовании</w:t>
      </w:r>
      <w:r w:rsidRPr="00225E09">
        <w:t>»;</w:t>
      </w:r>
    </w:p>
    <w:p w:rsidR="000E7C88" w:rsidRDefault="000E7C88" w:rsidP="000E7C88">
      <w:pPr>
        <w:pBdr>
          <w:top w:val="single" w:sz="4" w:space="1" w:color="auto"/>
          <w:left w:val="single" w:sz="4" w:space="20" w:color="auto"/>
          <w:bottom w:val="single" w:sz="4" w:space="1" w:color="auto"/>
          <w:right w:val="single" w:sz="4" w:space="4" w:color="auto"/>
        </w:pBdr>
        <w:ind w:left="360"/>
        <w:jc w:val="both"/>
      </w:pPr>
      <w:r w:rsidRPr="00225E09">
        <w:t xml:space="preserve">- </w:t>
      </w:r>
      <w:r w:rsidRPr="000C75B4">
        <w:rPr>
          <w:b/>
        </w:rPr>
        <w:t>по муниципальному жилищному контролю</w:t>
      </w:r>
      <w:r w:rsidRPr="00225E09">
        <w:t xml:space="preserve"> – утверждено положение о муниципальном жилищном контроле постановлением администрации Дальне-Закорского сельского поселения от </w:t>
      </w:r>
      <w:r w:rsidRPr="006045D1">
        <w:t>Решение от 28.12.2021г. № 138 Об утверждении Положения о муниципальном жилищном контроле в Дальне-Закорского муниципального образования</w:t>
      </w:r>
      <w:r w:rsidRPr="00225E09">
        <w:t>»</w:t>
      </w:r>
    </w:p>
    <w:p w:rsidR="000E7C88" w:rsidRDefault="000E7C88" w:rsidP="000E7C88">
      <w:pPr>
        <w:pBdr>
          <w:top w:val="single" w:sz="4" w:space="1" w:color="auto"/>
          <w:left w:val="single" w:sz="4" w:space="20" w:color="auto"/>
          <w:bottom w:val="single" w:sz="4" w:space="1" w:color="auto"/>
          <w:right w:val="single" w:sz="4" w:space="4" w:color="auto"/>
        </w:pBdr>
        <w:ind w:left="360"/>
        <w:jc w:val="both"/>
      </w:pPr>
      <w:r>
        <w:t xml:space="preserve">- </w:t>
      </w:r>
      <w:r w:rsidRPr="000C75B4">
        <w:rPr>
          <w:b/>
        </w:rPr>
        <w:t>по контролю в сфере благоустройства</w:t>
      </w:r>
      <w:r>
        <w:t xml:space="preserve"> утверждены следующие нормативно правовые акты - </w:t>
      </w:r>
    </w:p>
    <w:p w:rsidR="000E7C88" w:rsidRDefault="000E7C88" w:rsidP="000E7C88">
      <w:pPr>
        <w:pBdr>
          <w:top w:val="single" w:sz="4" w:space="1" w:color="auto"/>
          <w:left w:val="single" w:sz="4" w:space="20" w:color="auto"/>
          <w:bottom w:val="single" w:sz="4" w:space="1" w:color="auto"/>
          <w:right w:val="single" w:sz="4" w:space="4" w:color="auto"/>
        </w:pBdr>
        <w:ind w:left="360"/>
        <w:jc w:val="both"/>
      </w:pPr>
      <w:r>
        <w:t>Решение от 08.11.2022 № 12 Об утверждении Положения о муниципальном контроле в сфере благоустройства на территории Дальне-Закорского муниципального образования</w:t>
      </w:r>
    </w:p>
    <w:p w:rsidR="000E7C88" w:rsidRDefault="000E7C88" w:rsidP="000E7C88">
      <w:pPr>
        <w:pBdr>
          <w:top w:val="single" w:sz="4" w:space="1" w:color="auto"/>
          <w:left w:val="single" w:sz="4" w:space="20" w:color="auto"/>
          <w:bottom w:val="single" w:sz="4" w:space="1" w:color="auto"/>
          <w:right w:val="single" w:sz="4" w:space="4" w:color="auto"/>
        </w:pBdr>
        <w:ind w:left="360"/>
        <w:jc w:val="both"/>
      </w:pPr>
      <w:r>
        <w:t xml:space="preserve">- </w:t>
      </w:r>
      <w:r w:rsidRPr="000C75B4">
        <w:rPr>
          <w:b/>
        </w:rPr>
        <w:t>по контролю на автомобильном транспорте и в дорожном хозяйстве</w:t>
      </w:r>
    </w:p>
    <w:p w:rsidR="000E7C88" w:rsidRDefault="000E7C88" w:rsidP="000E7C88">
      <w:pPr>
        <w:pBdr>
          <w:top w:val="single" w:sz="4" w:space="1" w:color="auto"/>
          <w:left w:val="single" w:sz="4" w:space="20" w:color="auto"/>
          <w:bottom w:val="single" w:sz="4" w:space="1" w:color="auto"/>
          <w:right w:val="single" w:sz="4" w:space="4" w:color="auto"/>
        </w:pBdr>
        <w:ind w:left="360"/>
        <w:jc w:val="both"/>
      </w:pPr>
      <w:r>
        <w:t>Решение думы от 28.12.2021 г. № 139 «Об утверждении положения по муниципальному контролю на автомобильном транспорте и в дорожном хозяйстве в границах населенных пунктов Дальне-Закорского сельского поселения»</w:t>
      </w:r>
    </w:p>
    <w:p w:rsidR="00F31C3C" w:rsidRPr="00B35BE9" w:rsidRDefault="00F31C3C" w:rsidP="006B03A2">
      <w:pPr>
        <w:pBdr>
          <w:top w:val="single" w:sz="4" w:space="1" w:color="auto"/>
          <w:left w:val="single" w:sz="4" w:space="20" w:color="auto"/>
          <w:bottom w:val="single" w:sz="4" w:space="1" w:color="auto"/>
          <w:right w:val="single" w:sz="4" w:space="4" w:color="auto"/>
        </w:pBdr>
        <w:ind w:left="360"/>
        <w:jc w:val="both"/>
        <w:rPr>
          <w:sz w:val="26"/>
          <w:szCs w:val="26"/>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35BE9" w:rsidRDefault="00B35BE9" w:rsidP="00001278">
      <w:pPr>
        <w:pBdr>
          <w:top w:val="single" w:sz="4" w:space="1" w:color="auto"/>
          <w:left w:val="single" w:sz="4" w:space="4" w:color="auto"/>
          <w:bottom w:val="single" w:sz="4" w:space="1" w:color="auto"/>
          <w:right w:val="single" w:sz="4" w:space="4" w:color="auto"/>
        </w:pBdr>
        <w:jc w:val="center"/>
        <w:rPr>
          <w:sz w:val="32"/>
          <w:szCs w:val="32"/>
        </w:rPr>
      </w:pPr>
    </w:p>
    <w:p w:rsidR="00B35BE9" w:rsidRPr="00225E09" w:rsidRDefault="00B35BE9" w:rsidP="00B35BE9">
      <w:pPr>
        <w:jc w:val="both"/>
      </w:pPr>
      <w:r w:rsidRPr="00B35BE9">
        <w:rPr>
          <w:sz w:val="26"/>
          <w:szCs w:val="26"/>
        </w:rPr>
        <w:t xml:space="preserve">Администрация </w:t>
      </w:r>
      <w:r w:rsidR="00F27C3C">
        <w:rPr>
          <w:sz w:val="26"/>
          <w:szCs w:val="26"/>
        </w:rPr>
        <w:t>Дальне-Закорского</w:t>
      </w:r>
      <w:r w:rsidRPr="00B35BE9">
        <w:rPr>
          <w:sz w:val="26"/>
          <w:szCs w:val="26"/>
        </w:rPr>
        <w:t xml:space="preserve"> сельского поселения осуществляет </w:t>
      </w:r>
      <w:r w:rsidRPr="00225E09">
        <w:t>муниципальный земельный и муниципальный жилищный контроль</w:t>
      </w:r>
      <w:r w:rsidR="00A96F02">
        <w:t>, муниципальный контроль в сфере благоустройства</w:t>
      </w:r>
      <w:r w:rsidRPr="00225E09">
        <w:t xml:space="preserve"> на территории сельского поселения. </w:t>
      </w:r>
    </w:p>
    <w:p w:rsidR="00B35BE9" w:rsidRPr="00225E09" w:rsidRDefault="00B35BE9" w:rsidP="00B35BE9">
      <w:pPr>
        <w:jc w:val="both"/>
      </w:pPr>
      <w:r w:rsidRPr="00225E09">
        <w:t>Перечень</w:t>
      </w:r>
      <w:r w:rsidRPr="00225E09">
        <w:rPr>
          <w:b/>
        </w:rPr>
        <w:t xml:space="preserve"> </w:t>
      </w:r>
      <w:r w:rsidRPr="00225E09">
        <w:t>функций по осуществлению муниципального земельного контроля за соблюдением:</w:t>
      </w:r>
    </w:p>
    <w:p w:rsidR="00B35BE9" w:rsidRPr="00225E09" w:rsidRDefault="00B35BE9" w:rsidP="00B35BE9">
      <w:pPr>
        <w:pStyle w:val="ConsPlusNormal"/>
        <w:widowControl/>
        <w:ind w:firstLine="0"/>
        <w:jc w:val="both"/>
        <w:rPr>
          <w:rFonts w:ascii="Times New Roman" w:hAnsi="Times New Roman" w:cs="Times New Roman"/>
          <w:sz w:val="24"/>
          <w:szCs w:val="24"/>
        </w:rPr>
      </w:pPr>
      <w:r w:rsidRPr="00225E09">
        <w:rPr>
          <w:rFonts w:ascii="Times New Roman" w:hAnsi="Times New Roman" w:cs="Times New Roman"/>
          <w:sz w:val="24"/>
          <w:szCs w:val="24"/>
        </w:rPr>
        <w:lastRenderedPageBreak/>
        <w:t>- требований о недопущении самовольного занятия земельных участков,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B35BE9" w:rsidRPr="00225E09" w:rsidRDefault="00B35BE9" w:rsidP="00B35BE9">
      <w:pPr>
        <w:pStyle w:val="ConsPlusNormal"/>
        <w:widowControl/>
        <w:ind w:firstLine="0"/>
        <w:jc w:val="both"/>
        <w:rPr>
          <w:rFonts w:ascii="Times New Roman" w:hAnsi="Times New Roman" w:cs="Times New Roman"/>
          <w:sz w:val="24"/>
          <w:szCs w:val="24"/>
        </w:rPr>
      </w:pPr>
      <w:r w:rsidRPr="00225E09">
        <w:rPr>
          <w:rFonts w:ascii="Times New Roman" w:hAnsi="Times New Roman" w:cs="Times New Roman"/>
          <w:sz w:val="24"/>
          <w:szCs w:val="24"/>
        </w:rPr>
        <w:t>- порядка переуступки права пользования землей;</w:t>
      </w:r>
    </w:p>
    <w:p w:rsidR="00B35BE9" w:rsidRPr="00225E09" w:rsidRDefault="00B35BE9" w:rsidP="00B35BE9">
      <w:pPr>
        <w:pStyle w:val="ConsPlusNormal"/>
        <w:widowControl/>
        <w:ind w:firstLine="0"/>
        <w:jc w:val="both"/>
        <w:rPr>
          <w:rFonts w:ascii="Times New Roman" w:hAnsi="Times New Roman" w:cs="Times New Roman"/>
          <w:sz w:val="24"/>
          <w:szCs w:val="24"/>
        </w:rPr>
      </w:pPr>
      <w:r w:rsidRPr="00225E09">
        <w:rPr>
          <w:rFonts w:ascii="Times New Roman" w:hAnsi="Times New Roman" w:cs="Times New Roman"/>
          <w:sz w:val="24"/>
          <w:szCs w:val="24"/>
        </w:rPr>
        <w:t>- выполнения требований об использовании земель по целевому назначению, по разрешенному виду использования и выполнения обязанностей по приведению земель в состояние, пригодное для использования по целевому назначению;</w:t>
      </w:r>
    </w:p>
    <w:p w:rsidR="00B35BE9" w:rsidRPr="00225E09" w:rsidRDefault="00B35BE9" w:rsidP="00B35BE9">
      <w:pPr>
        <w:pStyle w:val="ConsPlusNormal"/>
        <w:widowControl/>
        <w:ind w:firstLine="0"/>
        <w:jc w:val="both"/>
        <w:rPr>
          <w:rFonts w:ascii="Times New Roman" w:hAnsi="Times New Roman" w:cs="Times New Roman"/>
          <w:sz w:val="24"/>
          <w:szCs w:val="24"/>
        </w:rPr>
      </w:pPr>
      <w:r w:rsidRPr="00225E09">
        <w:rPr>
          <w:rFonts w:ascii="Times New Roman" w:hAnsi="Times New Roman" w:cs="Times New Roman"/>
          <w:sz w:val="24"/>
          <w:szCs w:val="24"/>
        </w:rPr>
        <w:t>- своевременного и качественного выполнения обязательных мероприятий по улучшению земель и охране почв от водной эрозии, заболачивания, подтопления,</w:t>
      </w:r>
      <w:r w:rsidRPr="0066494D">
        <w:rPr>
          <w:rFonts w:ascii="Times New Roman" w:hAnsi="Times New Roman" w:cs="Times New Roman"/>
          <w:sz w:val="26"/>
          <w:szCs w:val="26"/>
        </w:rPr>
        <w:t xml:space="preserve"> </w:t>
      </w:r>
      <w:r w:rsidRPr="00225E09">
        <w:rPr>
          <w:rFonts w:ascii="Times New Roman" w:hAnsi="Times New Roman" w:cs="Times New Roman"/>
          <w:sz w:val="24"/>
          <w:szCs w:val="24"/>
        </w:rPr>
        <w:t>переуплотнения,</w:t>
      </w:r>
      <w:r w:rsidRPr="0066494D">
        <w:rPr>
          <w:rFonts w:ascii="Times New Roman" w:hAnsi="Times New Roman" w:cs="Times New Roman"/>
          <w:sz w:val="26"/>
          <w:szCs w:val="26"/>
        </w:rPr>
        <w:t xml:space="preserve"> </w:t>
      </w:r>
      <w:r w:rsidRPr="00225E09">
        <w:rPr>
          <w:rFonts w:ascii="Times New Roman" w:hAnsi="Times New Roman" w:cs="Times New Roman"/>
          <w:sz w:val="24"/>
          <w:szCs w:val="24"/>
        </w:rPr>
        <w:t>захламления, загрязнения и по предотвращению других процессов, ухудшающих качественное состояние земель и вызывающих их деградацию;</w:t>
      </w:r>
    </w:p>
    <w:p w:rsidR="00B35BE9" w:rsidRPr="00225E09" w:rsidRDefault="00B35BE9" w:rsidP="00B35BE9">
      <w:pPr>
        <w:pStyle w:val="ConsPlusNormal"/>
        <w:widowControl/>
        <w:ind w:firstLine="0"/>
        <w:jc w:val="both"/>
        <w:rPr>
          <w:rFonts w:ascii="Times New Roman" w:hAnsi="Times New Roman" w:cs="Times New Roman"/>
          <w:sz w:val="24"/>
          <w:szCs w:val="24"/>
        </w:rPr>
      </w:pPr>
      <w:r w:rsidRPr="00225E09">
        <w:rPr>
          <w:rFonts w:ascii="Times New Roman" w:hAnsi="Times New Roman" w:cs="Times New Roman"/>
          <w:sz w:val="24"/>
          <w:szCs w:val="24"/>
        </w:rPr>
        <w:t>- выполнения требований о наличии и сохранности межевых знаков границ земельных участков;</w:t>
      </w:r>
    </w:p>
    <w:p w:rsidR="00B35BE9" w:rsidRPr="00225E09" w:rsidRDefault="00B35BE9" w:rsidP="00B35BE9">
      <w:pPr>
        <w:jc w:val="both"/>
      </w:pPr>
      <w:r w:rsidRPr="00225E09">
        <w:t>- выполнения иных требований земельного законодательства по вопросам использования и охраны земель.</w:t>
      </w:r>
    </w:p>
    <w:p w:rsidR="00C465B6" w:rsidRPr="00225E09" w:rsidRDefault="00C465B6" w:rsidP="00C465B6">
      <w:pPr>
        <w:jc w:val="both"/>
      </w:pPr>
      <w:r w:rsidRPr="00225E09">
        <w:t>Перечень</w:t>
      </w:r>
      <w:r w:rsidRPr="00225E09">
        <w:rPr>
          <w:b/>
        </w:rPr>
        <w:t xml:space="preserve"> </w:t>
      </w:r>
      <w:r w:rsidRPr="00225E09">
        <w:t>функций по осуществлению муниципального жилищного контроля:</w:t>
      </w:r>
    </w:p>
    <w:p w:rsidR="0043300D" w:rsidRDefault="0043300D" w:rsidP="0043300D">
      <w:pPr>
        <w:autoSpaceDE w:val="0"/>
        <w:autoSpaceDN w:val="0"/>
        <w:adjustRightInd w:val="0"/>
        <w:jc w:val="both"/>
        <w:outlineLvl w:val="2"/>
      </w:pPr>
      <w:r w:rsidRPr="00225E09">
        <w:t xml:space="preserve">-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p>
    <w:p w:rsidR="000E7C88" w:rsidRDefault="000E7C88" w:rsidP="000E7C88">
      <w:pPr>
        <w:jc w:val="both"/>
      </w:pPr>
      <w:r w:rsidRPr="00225E09">
        <w:t>Перечень</w:t>
      </w:r>
      <w:r w:rsidRPr="00225E09">
        <w:rPr>
          <w:b/>
        </w:rPr>
        <w:t xml:space="preserve"> </w:t>
      </w:r>
      <w:r w:rsidRPr="00225E09">
        <w:t>функций по осуществлению муниципального контроля</w:t>
      </w:r>
      <w:r>
        <w:t xml:space="preserve"> в сфере благоустройства</w:t>
      </w:r>
      <w:r w:rsidRPr="00225E09">
        <w:t>:</w:t>
      </w:r>
    </w:p>
    <w:p w:rsidR="000E7C88" w:rsidRDefault="000E7C88" w:rsidP="000E7C88">
      <w:pPr>
        <w:jc w:val="both"/>
      </w:pPr>
      <w:r>
        <w:t>1) обязательные требования по содержанию прилегающих территорий;</w:t>
      </w:r>
    </w:p>
    <w:p w:rsidR="000E7C88" w:rsidRDefault="000E7C88" w:rsidP="000E7C88">
      <w:pPr>
        <w:jc w:val="both"/>
      </w:pPr>
    </w:p>
    <w:p w:rsidR="000E7C88" w:rsidRDefault="000E7C88" w:rsidP="000E7C88">
      <w:pPr>
        <w:jc w:val="both"/>
      </w:pPr>
      <w:r>
        <w:t>2) обязательные требования по содержанию элементов и объектов благоустройства, в том числе требования:</w:t>
      </w:r>
    </w:p>
    <w:p w:rsidR="000E7C88" w:rsidRDefault="000E7C88" w:rsidP="000E7C88">
      <w:pPr>
        <w:jc w:val="both"/>
      </w:pPr>
    </w:p>
    <w:p w:rsidR="000E7C88" w:rsidRDefault="000E7C88" w:rsidP="000E7C88">
      <w:pPr>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E7C88" w:rsidRDefault="000E7C88" w:rsidP="000E7C88">
      <w:pPr>
        <w:jc w:val="both"/>
      </w:pPr>
    </w:p>
    <w:p w:rsidR="000E7C88" w:rsidRDefault="000E7C88" w:rsidP="000E7C88">
      <w:pPr>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E7C88" w:rsidRDefault="000E7C88" w:rsidP="000E7C88">
      <w:pPr>
        <w:jc w:val="both"/>
      </w:pPr>
    </w:p>
    <w:p w:rsidR="000E7C88" w:rsidRDefault="000E7C88" w:rsidP="000E7C88">
      <w:pPr>
        <w:jc w:val="both"/>
      </w:pPr>
      <w:r>
        <w:t>– по содержанию специальных знаков, надписей, содержащих информацию, необходимую для эксплуатации инженерных сооружений;</w:t>
      </w:r>
    </w:p>
    <w:p w:rsidR="000E7C88" w:rsidRDefault="000E7C88" w:rsidP="000E7C88">
      <w:pPr>
        <w:jc w:val="both"/>
      </w:pPr>
    </w:p>
    <w:p w:rsidR="000E7C88" w:rsidRDefault="000E7C88" w:rsidP="000E7C88">
      <w:pPr>
        <w:jc w:val="both"/>
      </w:pPr>
      <w: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0E7C88" w:rsidRDefault="000E7C88" w:rsidP="000E7C88">
      <w:pPr>
        <w:jc w:val="both"/>
      </w:pPr>
    </w:p>
    <w:p w:rsidR="000E7C88" w:rsidRDefault="000E7C88" w:rsidP="000E7C88">
      <w:pPr>
        <w:jc w:val="both"/>
      </w:pPr>
      <w: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E7C88" w:rsidRDefault="000E7C88" w:rsidP="000E7C88">
      <w:pPr>
        <w:jc w:val="both"/>
      </w:pPr>
    </w:p>
    <w:p w:rsidR="000E7C88" w:rsidRDefault="000E7C88" w:rsidP="000E7C88">
      <w:pPr>
        <w:jc w:val="both"/>
      </w:pPr>
      <w:r>
        <w:t>– по направлению в администрацию уведомления о проведении работ в результате аварий в срок, установленный нормативными правовыми актами Иркутской области;</w:t>
      </w:r>
    </w:p>
    <w:p w:rsidR="000E7C88" w:rsidRDefault="000E7C88" w:rsidP="000E7C88">
      <w:pPr>
        <w:jc w:val="both"/>
      </w:pPr>
    </w:p>
    <w:p w:rsidR="000E7C88" w:rsidRDefault="000E7C88" w:rsidP="000E7C88">
      <w:pPr>
        <w:jc w:val="both"/>
      </w:pPr>
      <w: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E7C88" w:rsidRDefault="000E7C88" w:rsidP="000E7C88">
      <w:pPr>
        <w:jc w:val="both"/>
      </w:pPr>
    </w:p>
    <w:p w:rsidR="000E7C88" w:rsidRDefault="000E7C88" w:rsidP="000E7C88">
      <w:pPr>
        <w:jc w:val="both"/>
      </w:pPr>
      <w:r>
        <w:t>3) обязательные требования по уборке территории Дальне-Закорского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w:t>
      </w:r>
    </w:p>
    <w:p w:rsidR="000E7C88" w:rsidRDefault="000E7C88" w:rsidP="000E7C88">
      <w:pPr>
        <w:jc w:val="both"/>
      </w:pPr>
    </w:p>
    <w:p w:rsidR="000E7C88" w:rsidRDefault="000E7C88" w:rsidP="000E7C88">
      <w:pPr>
        <w:jc w:val="both"/>
      </w:pPr>
      <w:r>
        <w:t>4) обязательные требования по уборке территории Дальне-Закорского муниципального образования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0E7C88" w:rsidRDefault="000E7C88" w:rsidP="000E7C88">
      <w:pPr>
        <w:jc w:val="both"/>
      </w:pPr>
    </w:p>
    <w:p w:rsidR="000E7C88" w:rsidRDefault="000E7C88" w:rsidP="000E7C88">
      <w:pPr>
        <w:jc w:val="both"/>
      </w:pPr>
      <w:r>
        <w:t>5) дополнительные обязательные требования пожарной безопасности в период действия особого противопожарного режима;</w:t>
      </w:r>
    </w:p>
    <w:p w:rsidR="000E7C88" w:rsidRDefault="000E7C88" w:rsidP="000E7C88">
      <w:pPr>
        <w:jc w:val="both"/>
      </w:pPr>
    </w:p>
    <w:p w:rsidR="000E7C88" w:rsidRDefault="000E7C88" w:rsidP="000E7C88">
      <w:pPr>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0E7C88" w:rsidRDefault="000E7C88" w:rsidP="000E7C88">
      <w:pPr>
        <w:jc w:val="both"/>
      </w:pPr>
    </w:p>
    <w:p w:rsidR="000E7C88" w:rsidRDefault="000E7C88" w:rsidP="000E7C88">
      <w:pPr>
        <w:jc w:val="both"/>
      </w:pPr>
      <w: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E7C88" w:rsidRDefault="000E7C88" w:rsidP="000E7C88">
      <w:pPr>
        <w:jc w:val="both"/>
      </w:pPr>
    </w:p>
    <w:p w:rsidR="000E7C88" w:rsidRDefault="000E7C88" w:rsidP="000E7C88">
      <w:pPr>
        <w:jc w:val="both"/>
      </w:pPr>
      <w:r>
        <w:t>8) обязательные требования по складированию твердых коммунальных отходов;</w:t>
      </w:r>
    </w:p>
    <w:p w:rsidR="000E7C88" w:rsidRDefault="000E7C88" w:rsidP="000E7C88">
      <w:pPr>
        <w:jc w:val="both"/>
      </w:pPr>
    </w:p>
    <w:p w:rsidR="000E7C88" w:rsidRDefault="000E7C88" w:rsidP="000E7C88">
      <w:pPr>
        <w:jc w:val="both"/>
      </w:pPr>
      <w: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E7C88" w:rsidRDefault="000E7C88" w:rsidP="000E7C88">
      <w:pPr>
        <w:jc w:val="both"/>
      </w:pPr>
    </w:p>
    <w:p w:rsidR="000E7C88" w:rsidRPr="00225E09" w:rsidRDefault="000E7C88" w:rsidP="000E7C88">
      <w:pPr>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0E7C88" w:rsidRPr="00225E09" w:rsidRDefault="000E7C88" w:rsidP="000E7C88">
      <w:pPr>
        <w:autoSpaceDE w:val="0"/>
        <w:autoSpaceDN w:val="0"/>
        <w:adjustRightInd w:val="0"/>
        <w:jc w:val="both"/>
        <w:outlineLvl w:val="2"/>
      </w:pPr>
    </w:p>
    <w:p w:rsidR="000E7C88" w:rsidRDefault="000E7C88" w:rsidP="000E7C88">
      <w:pPr>
        <w:jc w:val="both"/>
      </w:pPr>
      <w:r w:rsidRPr="00225E09">
        <w:t>Перечень</w:t>
      </w:r>
      <w:r w:rsidRPr="00225E09">
        <w:rPr>
          <w:b/>
        </w:rPr>
        <w:t xml:space="preserve"> </w:t>
      </w:r>
      <w:r w:rsidRPr="00225E09">
        <w:t>функций по осуществлению муниципального контроля</w:t>
      </w:r>
      <w:r>
        <w:t xml:space="preserve"> на автомобильном транспорте и в дорожном хозяйстве в границах населенных пунктов Дальне-Закорского сельского поселения</w:t>
      </w:r>
      <w:r w:rsidRPr="00225E09">
        <w:t>:</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 xml:space="preserve">1) 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w:t>
      </w:r>
      <w:r w:rsidRPr="000E7C88">
        <w:rPr>
          <w:color w:val="3C3C3C"/>
        </w:rPr>
        <w:lastRenderedPageBreak/>
        <w:t>отношении автомобильных дорог местного значения, в рамках которых должны соблюдаться обязательные требования по:</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а) использованию полос отвода и (или) придорожных полос автомобильных дорог общего пользования местного значения;</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2) 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по:</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б) 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г) внесению платы заприсоединение объектов дорожного сервиса к автомобильным дорогам общего пользования местного значения;</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r w:rsidRPr="000E7C88">
        <w:rPr>
          <w:color w:val="3C3C3C"/>
        </w:rPr>
        <w:b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r w:rsidRPr="000E7C88">
        <w:rPr>
          <w:color w:val="3C3C3C"/>
        </w:rPr>
        <w:br/>
        <w:t>3)здания,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E7C88">
        <w:rPr>
          <w:color w:val="3C3C3C"/>
        </w:rPr>
        <w:b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б) придорожные полосы и полосы отвода автомобильных дорог общего пользования местного значения;</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t>в) автомобильная дорога общего пользования местного значения и искусственные дорожные сооружения на ней;</w:t>
      </w:r>
    </w:p>
    <w:p w:rsidR="000E7C88" w:rsidRPr="000E7C88" w:rsidRDefault="000E7C88" w:rsidP="000E7C88">
      <w:pPr>
        <w:pStyle w:val="aa"/>
        <w:shd w:val="clear" w:color="auto" w:fill="FFFFFF"/>
        <w:spacing w:before="0" w:beforeAutospacing="0" w:after="150" w:afterAutospacing="0"/>
        <w:jc w:val="both"/>
        <w:rPr>
          <w:color w:val="3C3C3C"/>
        </w:rPr>
      </w:pPr>
      <w:r w:rsidRPr="000E7C88">
        <w:rPr>
          <w:color w:val="3C3C3C"/>
        </w:rPr>
        <w:lastRenderedPageBreak/>
        <w:t>г) примыкания к автомобильным дорогам местного значения, в том числе примыкания объектов дорожного сервиса.</w:t>
      </w:r>
    </w:p>
    <w:p w:rsidR="000E7C88" w:rsidRPr="000E7C88" w:rsidRDefault="000E7C88" w:rsidP="000E7C88">
      <w:pPr>
        <w:jc w:val="both"/>
      </w:pPr>
    </w:p>
    <w:p w:rsidR="000E7C88" w:rsidRPr="00225E09" w:rsidRDefault="000E7C88" w:rsidP="0043300D">
      <w:pPr>
        <w:autoSpaceDE w:val="0"/>
        <w:autoSpaceDN w:val="0"/>
        <w:adjustRightInd w:val="0"/>
        <w:jc w:val="both"/>
        <w:outlineLvl w:val="2"/>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465B6" w:rsidRDefault="00C465B6" w:rsidP="00C465B6">
      <w:pPr>
        <w:jc w:val="both"/>
        <w:rPr>
          <w:sz w:val="26"/>
          <w:szCs w:val="26"/>
        </w:rPr>
      </w:pPr>
    </w:p>
    <w:p w:rsidR="00C465B6" w:rsidRPr="00225E09" w:rsidRDefault="00C465B6" w:rsidP="00C465B6">
      <w:pPr>
        <w:jc w:val="both"/>
      </w:pPr>
      <w:r w:rsidRPr="00225E09">
        <w:t xml:space="preserve">а) Бюджетных средств, специально выделенных для обеспечения исполнения функций по осуществлению муниципального контроля </w:t>
      </w:r>
      <w:r w:rsidR="000E7C88" w:rsidRPr="00225E09">
        <w:t>в 20</w:t>
      </w:r>
      <w:r w:rsidR="000E7C88">
        <w:t>22</w:t>
      </w:r>
      <w:r w:rsidR="000E7C88" w:rsidRPr="00225E09">
        <w:t xml:space="preserve"> году,</w:t>
      </w:r>
      <w:r w:rsidRPr="00225E09">
        <w:t xml:space="preserve"> предусмотрено не было.</w:t>
      </w:r>
    </w:p>
    <w:p w:rsidR="00C465B6" w:rsidRPr="00225E09" w:rsidRDefault="00C465B6" w:rsidP="00C465B6">
      <w:pPr>
        <w:jc w:val="both"/>
      </w:pPr>
      <w:r w:rsidRPr="00225E09">
        <w:t xml:space="preserve">б) осуществление муниципального </w:t>
      </w:r>
      <w:r w:rsidR="000E7C88" w:rsidRPr="00225E09">
        <w:t>контроля осуществляют</w:t>
      </w:r>
      <w:r w:rsidR="00245650" w:rsidRPr="00225E09">
        <w:t xml:space="preserve"> специалисты, назначенные главой администрации</w:t>
      </w:r>
      <w:r w:rsidRPr="00225E09">
        <w:t xml:space="preserve">. </w:t>
      </w:r>
    </w:p>
    <w:p w:rsidR="00C465B6" w:rsidRPr="00225E09" w:rsidRDefault="00C465B6" w:rsidP="00C465B6">
      <w:pPr>
        <w:jc w:val="both"/>
      </w:pPr>
      <w:r w:rsidRPr="00225E09">
        <w:t>в) специалисты, осуществляющ</w:t>
      </w:r>
      <w:r w:rsidR="00245650" w:rsidRPr="00225E09">
        <w:t>ие</w:t>
      </w:r>
      <w:r w:rsidRPr="00225E09">
        <w:t xml:space="preserve"> муниципальный контроль, имеют законченное высшее образование.  </w:t>
      </w:r>
    </w:p>
    <w:p w:rsidR="00C465B6" w:rsidRPr="00225E09" w:rsidRDefault="00C465B6" w:rsidP="00C465B6">
      <w:pPr>
        <w:jc w:val="both"/>
      </w:pPr>
      <w:r w:rsidRPr="00225E09">
        <w:t>г) в 20</w:t>
      </w:r>
      <w:r w:rsidR="00A96F02">
        <w:t>22</w:t>
      </w:r>
      <w:r w:rsidR="005977CE">
        <w:t xml:space="preserve"> </w:t>
      </w:r>
      <w:r w:rsidRPr="00225E09">
        <w:t>году эксперты при проведении мероприятий по контролю не привлекались.</w:t>
      </w:r>
    </w:p>
    <w:p w:rsidR="00886888" w:rsidRPr="00225E09"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465B6" w:rsidRPr="00225E09" w:rsidRDefault="00C465B6" w:rsidP="00C465B6">
      <w:pPr>
        <w:jc w:val="both"/>
      </w:pPr>
      <w:r w:rsidRPr="00225E09">
        <w:t>Главой сельского поселения на 20</w:t>
      </w:r>
      <w:r w:rsidR="00A96F02">
        <w:t>22</w:t>
      </w:r>
      <w:r w:rsidRPr="00225E09">
        <w:t xml:space="preserve"> год проверки юридических лиц и индивидуальных предпринимателей запланированы не были. Внеплановых проверок не проводилось.</w:t>
      </w:r>
    </w:p>
    <w:p w:rsidR="00C465B6" w:rsidRPr="00225E09" w:rsidRDefault="00C465B6" w:rsidP="00C465B6">
      <w:pPr>
        <w:jc w:val="both"/>
      </w:pPr>
      <w:r w:rsidRPr="00225E09">
        <w:t>Проведение проверок на 20</w:t>
      </w:r>
      <w:r w:rsidR="00A96F02">
        <w:t>23</w:t>
      </w:r>
      <w:r w:rsidRPr="00225E09">
        <w:t xml:space="preserve"> год не планируется. </w:t>
      </w:r>
    </w:p>
    <w:p w:rsidR="00C465B6" w:rsidRPr="00225E09" w:rsidRDefault="00C465B6" w:rsidP="00C465B6">
      <w:pPr>
        <w:jc w:val="both"/>
      </w:pPr>
      <w:r w:rsidRPr="00225E09">
        <w:t>Штатных единиц по должностям, предусматривающим выполнение функций по контролю (надзору) не предусмотрено.</w:t>
      </w:r>
    </w:p>
    <w:p w:rsidR="00225E09" w:rsidRPr="000E7C88" w:rsidRDefault="00C465B6" w:rsidP="000E7C88">
      <w:pPr>
        <w:jc w:val="both"/>
      </w:pPr>
      <w:r w:rsidRPr="00225E09">
        <w:t>Финансовые средства в отчетном периоде из бюджета сельского поселения на осуществление проведения проверок не выделялись.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225E09" w:rsidRDefault="00245650" w:rsidP="00886888">
      <w:r w:rsidRPr="00225E09">
        <w:t>Проверки в 20</w:t>
      </w:r>
      <w:r w:rsidR="00A96F02">
        <w:t>22</w:t>
      </w:r>
      <w:r w:rsidRPr="00225E09">
        <w:t xml:space="preserve"> году не осуществлялись.</w:t>
      </w:r>
    </w:p>
    <w:p w:rsid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465B6" w:rsidRPr="00225E09" w:rsidRDefault="00C465B6" w:rsidP="00C465B6">
      <w:pPr>
        <w:jc w:val="both"/>
      </w:pPr>
      <w:r w:rsidRPr="00225E09">
        <w:t xml:space="preserve">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проводилось. Правонарушения не выявлялись ввиду отсутствия проведения внеплановых проверок. Дела об административных правонарушениях не возбуждались, административные взыскания не накладывались, материалы в правоохранительные органы для возбуждения уголовных дел </w:t>
      </w:r>
      <w:r w:rsidRPr="00225E09">
        <w:lastRenderedPageBreak/>
        <w:t>не направлялись. Меры дисциплинарного, административного наказания к должностным лицам не применялись.</w:t>
      </w:r>
    </w:p>
    <w:p w:rsidR="00C465B6" w:rsidRPr="00886888" w:rsidRDefault="00C465B6" w:rsidP="00C465B6">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25E09" w:rsidRDefault="00245650" w:rsidP="0043300D">
      <w:pPr>
        <w:jc w:val="both"/>
      </w:pPr>
      <w:r w:rsidRPr="00225E09">
        <w:t>На 20</w:t>
      </w:r>
      <w:r w:rsidR="005977CE">
        <w:t>2</w:t>
      </w:r>
      <w:r w:rsidR="00A96F02">
        <w:t>3</w:t>
      </w:r>
      <w:r w:rsidRPr="00225E09">
        <w:t xml:space="preserve">год не запланировано проведение муниципального </w:t>
      </w:r>
      <w:bookmarkStart w:id="0" w:name="_GoBack"/>
      <w:bookmarkEnd w:id="0"/>
      <w:r w:rsidRPr="00225E09">
        <w:t>контроля.</w:t>
      </w:r>
    </w:p>
    <w:p w:rsidR="00245650" w:rsidRPr="00225E09" w:rsidRDefault="00245650" w:rsidP="0043300D">
      <w:pPr>
        <w:jc w:val="both"/>
      </w:pPr>
      <w:r w:rsidRPr="00225E09">
        <w:t>В случае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провести внеплановые проверки.</w:t>
      </w:r>
    </w:p>
    <w:p w:rsidR="00404177" w:rsidRPr="00245650" w:rsidRDefault="00404177" w:rsidP="00886888">
      <w:pPr>
        <w:rPr>
          <w:sz w:val="32"/>
          <w:szCs w:val="32"/>
        </w:rPr>
      </w:pPr>
    </w:p>
    <w:p w:rsidR="00404177" w:rsidRPr="0024565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45650" w:rsidRDefault="00886888" w:rsidP="00886888">
      <w:pPr>
        <w:rPr>
          <w:sz w:val="32"/>
          <w:szCs w:val="32"/>
        </w:rPr>
      </w:pPr>
    </w:p>
    <w:p w:rsidR="00404177" w:rsidRPr="00245650" w:rsidRDefault="00404177" w:rsidP="00886888">
      <w:pPr>
        <w:rPr>
          <w:sz w:val="32"/>
          <w:szCs w:val="32"/>
        </w:rPr>
      </w:pPr>
    </w:p>
    <w:p w:rsidR="00404177" w:rsidRPr="00245650" w:rsidRDefault="00404177" w:rsidP="00886888">
      <w:pPr>
        <w:rPr>
          <w:sz w:val="32"/>
          <w:szCs w:val="32"/>
        </w:rPr>
      </w:pPr>
    </w:p>
    <w:p w:rsidR="00404177" w:rsidRPr="00225E09" w:rsidRDefault="006F53D1" w:rsidP="00886888">
      <w:r w:rsidRPr="00225E09">
        <w:t xml:space="preserve">Глава </w:t>
      </w:r>
      <w:r w:rsidR="00F27C3C" w:rsidRPr="00225E09">
        <w:t xml:space="preserve">Дальне-Закорского </w:t>
      </w:r>
      <w:r w:rsidRPr="00225E09">
        <w:t xml:space="preserve"> сельского поселения</w:t>
      </w:r>
      <w:r w:rsidR="0083324C" w:rsidRPr="00225E09">
        <w:t xml:space="preserve">                                 </w:t>
      </w:r>
      <w:r w:rsidR="00225E09" w:rsidRPr="00225E09">
        <w:t>В.Ю. Каминская</w:t>
      </w:r>
    </w:p>
    <w:sectPr w:rsidR="00404177" w:rsidRPr="00225E09"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B3" w:rsidRDefault="00E670B3" w:rsidP="00404177">
      <w:r>
        <w:separator/>
      </w:r>
    </w:p>
  </w:endnote>
  <w:endnote w:type="continuationSeparator" w:id="0">
    <w:p w:rsidR="00E670B3" w:rsidRDefault="00E670B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7B6151">
    <w:pPr>
      <w:pStyle w:val="a5"/>
      <w:jc w:val="center"/>
    </w:pPr>
    <w:r>
      <w:fldChar w:fldCharType="begin"/>
    </w:r>
    <w:r w:rsidR="00404177">
      <w:instrText xml:space="preserve"> PAGE   \* MERGEFORMAT </w:instrText>
    </w:r>
    <w:r>
      <w:fldChar w:fldCharType="separate"/>
    </w:r>
    <w:r w:rsidR="000E7C88">
      <w:rPr>
        <w:noProof/>
      </w:rPr>
      <w:t>6</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B3" w:rsidRDefault="00E670B3" w:rsidP="00404177">
      <w:r>
        <w:separator/>
      </w:r>
    </w:p>
  </w:footnote>
  <w:footnote w:type="continuationSeparator" w:id="0">
    <w:p w:rsidR="00E670B3" w:rsidRDefault="00E670B3"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489"/>
    <w:multiLevelType w:val="hybridMultilevel"/>
    <w:tmpl w:val="BAD2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E7C88"/>
    <w:rsid w:val="00225E09"/>
    <w:rsid w:val="00245650"/>
    <w:rsid w:val="002E3FF6"/>
    <w:rsid w:val="00404177"/>
    <w:rsid w:val="0042029C"/>
    <w:rsid w:val="0043300D"/>
    <w:rsid w:val="00511B50"/>
    <w:rsid w:val="005542D8"/>
    <w:rsid w:val="00596936"/>
    <w:rsid w:val="005977CE"/>
    <w:rsid w:val="005A1F26"/>
    <w:rsid w:val="005B5D4B"/>
    <w:rsid w:val="005E69B3"/>
    <w:rsid w:val="006961EB"/>
    <w:rsid w:val="006B03A2"/>
    <w:rsid w:val="006F53D1"/>
    <w:rsid w:val="00755FAF"/>
    <w:rsid w:val="007630AB"/>
    <w:rsid w:val="007B6151"/>
    <w:rsid w:val="0083213D"/>
    <w:rsid w:val="0083324C"/>
    <w:rsid w:val="00843529"/>
    <w:rsid w:val="00886888"/>
    <w:rsid w:val="008A0EF2"/>
    <w:rsid w:val="008E7D6B"/>
    <w:rsid w:val="00985C1E"/>
    <w:rsid w:val="00A6696F"/>
    <w:rsid w:val="00A96F02"/>
    <w:rsid w:val="00B35BE9"/>
    <w:rsid w:val="00B628C6"/>
    <w:rsid w:val="00B865EA"/>
    <w:rsid w:val="00BA177F"/>
    <w:rsid w:val="00C465B6"/>
    <w:rsid w:val="00C65B16"/>
    <w:rsid w:val="00C838AA"/>
    <w:rsid w:val="00C931EA"/>
    <w:rsid w:val="00CD6E5D"/>
    <w:rsid w:val="00D524F4"/>
    <w:rsid w:val="00DA0BF9"/>
    <w:rsid w:val="00DC6516"/>
    <w:rsid w:val="00DD671F"/>
    <w:rsid w:val="00DE35BA"/>
    <w:rsid w:val="00E14580"/>
    <w:rsid w:val="00E670B3"/>
    <w:rsid w:val="00E823FF"/>
    <w:rsid w:val="00F27C3C"/>
    <w:rsid w:val="00F31C3C"/>
    <w:rsid w:val="00F82B6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6B03A2"/>
    <w:pPr>
      <w:ind w:left="720"/>
      <w:contextualSpacing/>
    </w:pPr>
  </w:style>
  <w:style w:type="paragraph" w:customStyle="1" w:styleId="ConsPlusNormal">
    <w:name w:val="ConsPlusNormal"/>
    <w:rsid w:val="00B35BE9"/>
    <w:pPr>
      <w:widowControl w:val="0"/>
      <w:autoSpaceDE w:val="0"/>
      <w:autoSpaceDN w:val="0"/>
      <w:adjustRightInd w:val="0"/>
      <w:ind w:firstLine="720"/>
    </w:pPr>
    <w:rPr>
      <w:rFonts w:ascii="Arial" w:eastAsia="Times New Roman" w:hAnsi="Arial" w:cs="Arial"/>
    </w:rPr>
  </w:style>
  <w:style w:type="paragraph" w:styleId="aa">
    <w:name w:val="Normal (Web)"/>
    <w:basedOn w:val="a"/>
    <w:uiPriority w:val="99"/>
    <w:semiHidden/>
    <w:unhideWhenUsed/>
    <w:rsid w:val="000E7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1946">
      <w:bodyDiv w:val="1"/>
      <w:marLeft w:val="0"/>
      <w:marRight w:val="0"/>
      <w:marTop w:val="0"/>
      <w:marBottom w:val="0"/>
      <w:divBdr>
        <w:top w:val="none" w:sz="0" w:space="0" w:color="auto"/>
        <w:left w:val="none" w:sz="0" w:space="0" w:color="auto"/>
        <w:bottom w:val="none" w:sz="0" w:space="0" w:color="auto"/>
        <w:right w:val="none" w:sz="0" w:space="0" w:color="auto"/>
      </w:divBdr>
    </w:div>
    <w:div w:id="8173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9E820-4A55-4CCA-8221-479EE723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2023-01-11T02:05:00Z</dcterms:created>
  <dcterms:modified xsi:type="dcterms:W3CDTF">2023-01-11T02:05:00Z</dcterms:modified>
</cp:coreProperties>
</file>