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8" w:rsidRPr="00613127" w:rsidRDefault="00096D48" w:rsidP="00C11B34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1074AE" w:rsidRPr="001074AE" w:rsidRDefault="001074AE" w:rsidP="00107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Российская  Федерация</w:t>
      </w:r>
    </w:p>
    <w:p w:rsidR="001074AE" w:rsidRPr="001074AE" w:rsidRDefault="001074AE" w:rsidP="0010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1074AE" w:rsidRPr="001074AE" w:rsidRDefault="001074AE" w:rsidP="0010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1074AE" w:rsidRPr="001074AE" w:rsidRDefault="001074AE" w:rsidP="0010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>Дума ТРЕТЬЕГОСОЗЫВА</w:t>
      </w:r>
    </w:p>
    <w:p w:rsidR="001074AE" w:rsidRPr="001074AE" w:rsidRDefault="001074AE" w:rsidP="001074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>Дальне-Закорского сельского поселения</w:t>
      </w:r>
    </w:p>
    <w:p w:rsidR="001074AE" w:rsidRPr="001074AE" w:rsidRDefault="001074AE" w:rsidP="001074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74AE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1074AE" w:rsidRPr="001074AE" w:rsidRDefault="001074AE" w:rsidP="0010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4AE">
        <w:rPr>
          <w:rFonts w:ascii="Times New Roman" w:eastAsia="Times New Roman" w:hAnsi="Times New Roman" w:cs="Times New Roman"/>
          <w:sz w:val="20"/>
          <w:szCs w:val="20"/>
        </w:rPr>
        <w:t>666418, с. Дальняя  Закора, ул. Центральная, 23 тел. (839551) 22-5-31</w:t>
      </w:r>
    </w:p>
    <w:p w:rsidR="001074AE" w:rsidRPr="001074AE" w:rsidRDefault="001074AE" w:rsidP="0010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4AE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074AE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1074AE">
        <w:rPr>
          <w:rFonts w:ascii="Times New Roman" w:eastAsia="Times New Roman" w:hAnsi="Times New Roman" w:cs="Times New Roman"/>
          <w:sz w:val="20"/>
          <w:szCs w:val="20"/>
          <w:lang w:val="en-US"/>
        </w:rPr>
        <w:t>zakora</w:t>
      </w:r>
      <w:proofErr w:type="spellEnd"/>
      <w:r w:rsidRPr="001074AE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074A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074A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074AE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074AE" w:rsidRPr="001074AE" w:rsidRDefault="001074AE" w:rsidP="001074A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B34"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1074AE" w:rsidRPr="00593F1F" w:rsidRDefault="001074AE" w:rsidP="00107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74AE" w:rsidRPr="001074AE" w:rsidRDefault="001074AE" w:rsidP="0010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12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1074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127">
        <w:rPr>
          <w:rFonts w:ascii="Times New Roman" w:eastAsia="Times New Roman" w:hAnsi="Times New Roman" w:cs="Times New Roman"/>
          <w:sz w:val="24"/>
          <w:szCs w:val="24"/>
        </w:rPr>
        <w:t xml:space="preserve"> марта  </w:t>
      </w:r>
      <w:r w:rsidRPr="001074A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13127">
        <w:rPr>
          <w:rFonts w:ascii="Times New Roman" w:eastAsia="Times New Roman" w:hAnsi="Times New Roman" w:cs="Times New Roman"/>
          <w:sz w:val="24"/>
          <w:szCs w:val="24"/>
        </w:rPr>
        <w:t xml:space="preserve">г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131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1074AE" w:rsidRPr="001074AE" w:rsidRDefault="001074AE" w:rsidP="0010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EE" w:rsidRPr="001074AE" w:rsidRDefault="009758EE" w:rsidP="009758EE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4A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074A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758EE" w:rsidRPr="009758EE" w:rsidRDefault="009758EE" w:rsidP="009758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758EE">
        <w:t>«</w:t>
      </w:r>
      <w:r w:rsidRPr="009758EE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цены </w:t>
      </w:r>
    </w:p>
    <w:p w:rsidR="009758EE" w:rsidRPr="009758EE" w:rsidRDefault="009758EE" w:rsidP="009758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758EE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собственности </w:t>
      </w:r>
    </w:p>
    <w:p w:rsidR="009758EE" w:rsidRPr="009758EE" w:rsidRDefault="001074AE" w:rsidP="009758E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9758EE" w:rsidRPr="00975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 заключении </w:t>
      </w:r>
    </w:p>
    <w:p w:rsidR="009758EE" w:rsidRPr="009758EE" w:rsidRDefault="009758EE" w:rsidP="009758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758EE">
        <w:rPr>
          <w:rFonts w:ascii="Times New Roman" w:hAnsi="Times New Roman" w:cs="Times New Roman"/>
          <w:sz w:val="24"/>
          <w:szCs w:val="24"/>
        </w:rPr>
        <w:t xml:space="preserve">договоров купли-продажи указанных земельных участков </w:t>
      </w:r>
    </w:p>
    <w:p w:rsidR="009758EE" w:rsidRPr="009758EE" w:rsidRDefault="009758EE" w:rsidP="009758EE">
      <w:pPr>
        <w:pStyle w:val="a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758EE">
        <w:rPr>
          <w:rFonts w:ascii="Times New Roman" w:hAnsi="Times New Roman" w:cs="Times New Roman"/>
          <w:sz w:val="24"/>
          <w:szCs w:val="24"/>
        </w:rPr>
        <w:t>без проведения торгов»</w:t>
      </w:r>
      <w:r w:rsidR="00FB719A">
        <w:rPr>
          <w:rFonts w:ascii="Times New Roman" w:hAnsi="Times New Roman" w:cs="Times New Roman"/>
          <w:sz w:val="24"/>
          <w:szCs w:val="24"/>
        </w:rPr>
        <w:t>.</w:t>
      </w:r>
    </w:p>
    <w:p w:rsidR="00E670AA" w:rsidRDefault="00E670AA" w:rsidP="00107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8EE" w:rsidRPr="009758EE" w:rsidRDefault="009758EE" w:rsidP="00107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EE">
        <w:rPr>
          <w:rFonts w:ascii="Times New Roman" w:hAnsi="Times New Roman" w:cs="Times New Roman"/>
          <w:sz w:val="24"/>
          <w:szCs w:val="24"/>
        </w:rPr>
        <w:t xml:space="preserve">В целях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торгов, руководствуясь </w:t>
      </w:r>
      <w:hyperlink r:id="rId6" w:history="1">
        <w:r w:rsidRPr="009758EE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9758E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7" w:history="1">
        <w:r w:rsidRPr="009758E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758E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1074AE" w:rsidRPr="001074AE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975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1074AE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9758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58EE" w:rsidRPr="00A9575D" w:rsidRDefault="00A9575D" w:rsidP="00A957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75D">
        <w:rPr>
          <w:rFonts w:ascii="Times New Roman" w:hAnsi="Times New Roman" w:cs="Times New Roman"/>
          <w:sz w:val="24"/>
          <w:szCs w:val="24"/>
        </w:rPr>
        <w:t>Р</w:t>
      </w:r>
      <w:r w:rsidR="009758EE" w:rsidRPr="00A9575D">
        <w:rPr>
          <w:rFonts w:ascii="Times New Roman" w:hAnsi="Times New Roman" w:cs="Times New Roman"/>
          <w:sz w:val="24"/>
          <w:szCs w:val="24"/>
        </w:rPr>
        <w:t>ешила:</w:t>
      </w:r>
    </w:p>
    <w:p w:rsidR="009758EE" w:rsidRPr="009758EE" w:rsidRDefault="00C11B34" w:rsidP="00C11B34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58EE" w:rsidRPr="009758EE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9758EE" w:rsidRPr="009758EE">
        <w:rPr>
          <w:rFonts w:ascii="Times New Roman" w:hAnsi="Times New Roman" w:cs="Times New Roman"/>
          <w:bCs/>
          <w:sz w:val="24"/>
          <w:szCs w:val="24"/>
        </w:rPr>
        <w:t xml:space="preserve">определения цены </w:t>
      </w:r>
      <w:r w:rsidR="009758EE" w:rsidRPr="009758EE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9758EE" w:rsidRPr="009758EE">
        <w:rPr>
          <w:rFonts w:ascii="Times New Roman" w:hAnsi="Times New Roman" w:cs="Times New Roman"/>
          <w:bCs/>
          <w:sz w:val="24"/>
          <w:szCs w:val="24"/>
        </w:rPr>
        <w:t xml:space="preserve"> находящихся в собственности </w:t>
      </w:r>
      <w:r w:rsidR="00E670AA" w:rsidRPr="00E670A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9758EE" w:rsidRPr="009758E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  <w:r w:rsidR="009758EE" w:rsidRPr="009758EE">
        <w:rPr>
          <w:rFonts w:ascii="Times New Roman" w:hAnsi="Times New Roman" w:cs="Times New Roman"/>
          <w:sz w:val="24"/>
          <w:szCs w:val="24"/>
        </w:rPr>
        <w:t xml:space="preserve">при заключении договоров купли-продажи указанных земельных участков без проведения торгов, согласно </w:t>
      </w:r>
      <w:hyperlink w:anchor="sub_9991" w:history="1">
        <w:r w:rsidR="009758EE" w:rsidRPr="009758E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9758EE" w:rsidRPr="009758EE">
        <w:rPr>
          <w:rFonts w:ascii="Times New Roman" w:hAnsi="Times New Roman" w:cs="Times New Roman"/>
          <w:sz w:val="24"/>
          <w:szCs w:val="24"/>
        </w:rPr>
        <w:t>.</w:t>
      </w:r>
    </w:p>
    <w:p w:rsid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34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опубликовать в газете «Дальне-Закорские вести» и  разместить на официальном сайте Администрации Дальне-Закорского муниципального образования в информационно-телекоммуникационной сети «Интернет» </w:t>
      </w:r>
    </w:p>
    <w:p w:rsidR="00C11B34" w:rsidRP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34">
        <w:rPr>
          <w:rFonts w:ascii="Times New Roman" w:hAnsi="Times New Roman" w:cs="Times New Roman"/>
          <w:color w:val="000000"/>
          <w:sz w:val="24"/>
          <w:szCs w:val="24"/>
        </w:rPr>
        <w:t xml:space="preserve"> 3.Настоящее решение вступает в силу после официального опубликования (обнародования). </w:t>
      </w:r>
    </w:p>
    <w:p w:rsidR="00593F1F" w:rsidRPr="00593F1F" w:rsidRDefault="00593F1F" w:rsidP="00593F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3F1F">
        <w:rPr>
          <w:rFonts w:ascii="Times New Roman" w:hAnsi="Times New Roman" w:cs="Times New Roman"/>
          <w:color w:val="000000"/>
          <w:sz w:val="24"/>
          <w:szCs w:val="24"/>
        </w:rPr>
        <w:t>43. Контроль за исполнением настоящего решения оставляю за собой</w:t>
      </w:r>
    </w:p>
    <w:p w:rsidR="00593F1F" w:rsidRPr="00593F1F" w:rsidRDefault="00593F1F" w:rsidP="00593F1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B34" w:rsidRPr="00593F1F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34">
        <w:rPr>
          <w:rFonts w:ascii="Times New Roman" w:hAnsi="Times New Roman" w:cs="Times New Roman"/>
          <w:color w:val="000000"/>
          <w:sz w:val="24"/>
          <w:szCs w:val="24"/>
        </w:rPr>
        <w:t>Глава Дальне-Закорского</w:t>
      </w:r>
    </w:p>
    <w:p w:rsidR="00C11B34" w:rsidRPr="00C11B34" w:rsidRDefault="00C11B34" w:rsidP="00C11B3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11B34">
        <w:rPr>
          <w:rFonts w:ascii="Times New Roman" w:hAnsi="Times New Roman" w:cs="Times New Roman"/>
          <w:color w:val="000000"/>
          <w:sz w:val="24"/>
          <w:szCs w:val="24"/>
        </w:rPr>
        <w:t>Г.П.Артемьев</w:t>
      </w:r>
    </w:p>
    <w:p w:rsidR="004F3E58" w:rsidRDefault="004F3E58" w:rsidP="00C11B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11B34" w:rsidRDefault="00C11B34" w:rsidP="00C11B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758EE" w:rsidRPr="00664448" w:rsidRDefault="009758EE" w:rsidP="00593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96D48" w:rsidRPr="00664448" w:rsidRDefault="00096D48" w:rsidP="00593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E4742" w:rsidRPr="007E7541" w:rsidRDefault="003E4742" w:rsidP="003E47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75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7E754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определения цены земельных участков, находящихся в муниципальной собственности </w:t>
      </w:r>
      <w:r w:rsidR="00593F1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Дальне-Закорского </w:t>
      </w:r>
      <w:r w:rsidR="007E7541" w:rsidRPr="007E75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</w:t>
      </w:r>
      <w:r w:rsidRPr="007E75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"/>
      <w:r w:rsidRPr="007E7541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8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>пунктом 2 статьи 39.4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 w:rsidR="00593F1F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E7541" w:rsidRPr="007E75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19A">
        <w:rPr>
          <w:rFonts w:ascii="Times New Roman" w:hAnsi="Times New Roman" w:cs="Times New Roman"/>
          <w:sz w:val="24"/>
          <w:szCs w:val="24"/>
        </w:rPr>
        <w:t xml:space="preserve"> </w:t>
      </w:r>
      <w:r w:rsidRPr="007E7541">
        <w:rPr>
          <w:rFonts w:ascii="Times New Roman" w:hAnsi="Times New Roman" w:cs="Times New Roman"/>
          <w:sz w:val="24"/>
          <w:szCs w:val="24"/>
        </w:rPr>
        <w:t>(далее - земельные участки), при заключении договоров купли-продажи указанных земельных участков без проведения торгов.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"/>
      <w:bookmarkEnd w:id="1"/>
      <w:r w:rsidRPr="007E7541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 w:rsidRPr="007E7541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9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>статьей 39.20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7E7541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bookmarkEnd w:id="4"/>
      <w:r w:rsidRPr="007E7541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4"/>
      <w:bookmarkEnd w:id="5"/>
      <w:r w:rsidRPr="007E7541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3"/>
      <w:bookmarkEnd w:id="6"/>
      <w:r w:rsidRPr="007E7541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"/>
      <w:bookmarkEnd w:id="7"/>
      <w:r w:rsidRPr="007E7541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2"/>
      <w:bookmarkEnd w:id="8"/>
      <w:r w:rsidRPr="007E7541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0" w:history="1">
        <w:r w:rsidRPr="00593F1F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593F1F">
        <w:rPr>
          <w:rFonts w:ascii="Times New Roman" w:hAnsi="Times New Roman" w:cs="Times New Roman"/>
          <w:sz w:val="24"/>
          <w:szCs w:val="24"/>
        </w:rPr>
        <w:t xml:space="preserve"> </w:t>
      </w:r>
      <w:r w:rsidRPr="007E7541">
        <w:rPr>
          <w:rFonts w:ascii="Times New Roman" w:hAnsi="Times New Roman" w:cs="Times New Roman"/>
          <w:sz w:val="24"/>
          <w:szCs w:val="24"/>
        </w:rPr>
        <w:t>Российской Федерации заключен договор о комплексном освоении территории.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4"/>
      <w:bookmarkEnd w:id="9"/>
      <w:r w:rsidRPr="007E7541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"/>
      <w:bookmarkEnd w:id="10"/>
      <w:r w:rsidRPr="007E7541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sub_21" w:history="1">
        <w:r w:rsidRPr="00593F1F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1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>статьей 39.20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2"/>
      <w:bookmarkEnd w:id="11"/>
      <w:r w:rsidRPr="007E7541">
        <w:rPr>
          <w:rFonts w:ascii="Times New Roman" w:hAnsi="Times New Roman" w:cs="Times New Roman"/>
          <w:sz w:val="24"/>
          <w:szCs w:val="24"/>
        </w:rPr>
        <w:lastRenderedPageBreak/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"/>
      <w:bookmarkEnd w:id="12"/>
      <w:r w:rsidRPr="007E7541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"/>
      <w:bookmarkEnd w:id="13"/>
      <w:r w:rsidRPr="007E7541">
        <w:rPr>
          <w:rFonts w:ascii="Times New Roman" w:hAnsi="Times New Roman" w:cs="Times New Roman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 xml:space="preserve">пункте 2 статьи 39.9 </w:t>
        </w:r>
      </w:hyperlink>
      <w:r w:rsidRPr="007E7541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2"/>
      <w:bookmarkEnd w:id="14"/>
      <w:r w:rsidRPr="007E7541">
        <w:rPr>
          <w:rFonts w:ascii="Times New Roman" w:hAnsi="Times New Roman" w:cs="Times New Roman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13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от 24.07.2002 г. N 101-ФЗ "Об обороте земель сельскохозяйственного назначения".</w:t>
      </w:r>
    </w:p>
    <w:p w:rsidR="00476F1E" w:rsidRDefault="003E4742" w:rsidP="00476F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6"/>
      <w:bookmarkEnd w:id="15"/>
      <w:r w:rsidRPr="007E7541">
        <w:rPr>
          <w:rFonts w:ascii="Times New Roman" w:hAnsi="Times New Roman" w:cs="Times New Roman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Pr="007E7541">
          <w:rPr>
            <w:rFonts w:ascii="Times New Roman" w:hAnsi="Times New Roman" w:cs="Times New Roman"/>
            <w:color w:val="106BBE"/>
            <w:sz w:val="24"/>
            <w:szCs w:val="24"/>
          </w:rPr>
          <w:t>статьей 39.18</w:t>
        </w:r>
      </w:hyperlink>
      <w:r w:rsidRPr="007E754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476F1E" w:rsidRPr="0047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1E" w:rsidRDefault="00476F1E" w:rsidP="00476F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5E1">
        <w:rPr>
          <w:rFonts w:ascii="Times New Roman" w:hAnsi="Times New Roman" w:cs="Times New Roman"/>
          <w:sz w:val="24"/>
          <w:szCs w:val="24"/>
        </w:rPr>
        <w:t>7.При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16"/>
    </w:p>
    <w:p w:rsidR="00476F1E" w:rsidRDefault="00476F1E" w:rsidP="00476F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0176" w:rsidRPr="007E7541">
        <w:rPr>
          <w:rFonts w:ascii="Times New Roman" w:hAnsi="Times New Roman" w:cs="Times New Roman"/>
          <w:sz w:val="24"/>
          <w:szCs w:val="24"/>
        </w:rPr>
        <w:t xml:space="preserve">. Цена земельного участка определяется по состоянию на дату поступления в </w:t>
      </w:r>
      <w:r w:rsidR="007E7541" w:rsidRPr="007E7541">
        <w:rPr>
          <w:rFonts w:ascii="Times New Roman" w:hAnsi="Times New Roman" w:cs="Times New Roman"/>
          <w:sz w:val="24"/>
          <w:szCs w:val="24"/>
        </w:rPr>
        <w:t>администрацию</w:t>
      </w:r>
      <w:r w:rsidR="006C0176" w:rsidRPr="007E7541">
        <w:rPr>
          <w:rFonts w:ascii="Times New Roman" w:hAnsi="Times New Roman" w:cs="Times New Roman"/>
          <w:sz w:val="24"/>
          <w:szCs w:val="24"/>
        </w:rPr>
        <w:t xml:space="preserve"> </w:t>
      </w:r>
      <w:r w:rsidR="00593F1F" w:rsidRPr="00593F1F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E7541" w:rsidRPr="007E75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176" w:rsidRPr="007E7541">
        <w:rPr>
          <w:rFonts w:ascii="Times New Roman" w:hAnsi="Times New Roman" w:cs="Times New Roman"/>
          <w:sz w:val="24"/>
          <w:szCs w:val="24"/>
        </w:rPr>
        <w:t>заявления о предоставлении земельного участка в собственность без проведения торгов.</w:t>
      </w:r>
      <w:bookmarkStart w:id="17" w:name="sub_98"/>
    </w:p>
    <w:p w:rsidR="00476F1E" w:rsidRDefault="00476F1E" w:rsidP="00476F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176" w:rsidRPr="007E7541">
        <w:rPr>
          <w:rFonts w:ascii="Times New Roman" w:hAnsi="Times New Roman" w:cs="Times New Roman"/>
          <w:sz w:val="24"/>
          <w:szCs w:val="24"/>
        </w:rPr>
        <w:t>. 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bookmarkStart w:id="18" w:name="sub_99"/>
      <w:bookmarkEnd w:id="17"/>
    </w:p>
    <w:p w:rsidR="006C0176" w:rsidRPr="007E7541" w:rsidRDefault="00476F1E" w:rsidP="00476F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0176" w:rsidRPr="007E7541">
        <w:rPr>
          <w:rFonts w:ascii="Times New Roman" w:hAnsi="Times New Roman" w:cs="Times New Roman"/>
          <w:sz w:val="24"/>
          <w:szCs w:val="24"/>
        </w:rPr>
        <w:t>.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купли-продажи земельного участка</w:t>
      </w:r>
      <w:r w:rsidR="007E7541" w:rsidRPr="007E7541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6C0176" w:rsidRPr="007E7541" w:rsidRDefault="006C0176" w:rsidP="006C01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742" w:rsidRPr="007E7541" w:rsidRDefault="003E4742" w:rsidP="003E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4742" w:rsidRPr="007E7541" w:rsidSect="008D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42"/>
    <w:rsid w:val="00007CCA"/>
    <w:rsid w:val="000137C4"/>
    <w:rsid w:val="0002634D"/>
    <w:rsid w:val="00035B84"/>
    <w:rsid w:val="000451DE"/>
    <w:rsid w:val="00045CC5"/>
    <w:rsid w:val="00053E5A"/>
    <w:rsid w:val="00054AF5"/>
    <w:rsid w:val="00061D7F"/>
    <w:rsid w:val="00062EFD"/>
    <w:rsid w:val="00064799"/>
    <w:rsid w:val="0006685C"/>
    <w:rsid w:val="0007400B"/>
    <w:rsid w:val="00077508"/>
    <w:rsid w:val="00084906"/>
    <w:rsid w:val="0009121B"/>
    <w:rsid w:val="000962D7"/>
    <w:rsid w:val="00096D48"/>
    <w:rsid w:val="000A28F5"/>
    <w:rsid w:val="000B3917"/>
    <w:rsid w:val="001000E9"/>
    <w:rsid w:val="00102909"/>
    <w:rsid w:val="001074AE"/>
    <w:rsid w:val="00107633"/>
    <w:rsid w:val="00123FE9"/>
    <w:rsid w:val="001241F5"/>
    <w:rsid w:val="00124572"/>
    <w:rsid w:val="0012489E"/>
    <w:rsid w:val="00124DDD"/>
    <w:rsid w:val="00125FAB"/>
    <w:rsid w:val="00127FEF"/>
    <w:rsid w:val="00143ED6"/>
    <w:rsid w:val="00146C79"/>
    <w:rsid w:val="00156E92"/>
    <w:rsid w:val="001610F6"/>
    <w:rsid w:val="00165AD5"/>
    <w:rsid w:val="00183285"/>
    <w:rsid w:val="00183ECB"/>
    <w:rsid w:val="001922AA"/>
    <w:rsid w:val="00193504"/>
    <w:rsid w:val="001A0FF3"/>
    <w:rsid w:val="001D55E1"/>
    <w:rsid w:val="001E038C"/>
    <w:rsid w:val="001E4A39"/>
    <w:rsid w:val="001E5CCC"/>
    <w:rsid w:val="0021591A"/>
    <w:rsid w:val="00232685"/>
    <w:rsid w:val="00233A98"/>
    <w:rsid w:val="00233BFC"/>
    <w:rsid w:val="00247698"/>
    <w:rsid w:val="00252198"/>
    <w:rsid w:val="0025281F"/>
    <w:rsid w:val="00266A2C"/>
    <w:rsid w:val="00273159"/>
    <w:rsid w:val="0027413D"/>
    <w:rsid w:val="00282A06"/>
    <w:rsid w:val="002A0F6A"/>
    <w:rsid w:val="002A731F"/>
    <w:rsid w:val="002B014B"/>
    <w:rsid w:val="002B0B67"/>
    <w:rsid w:val="002B2548"/>
    <w:rsid w:val="002B585F"/>
    <w:rsid w:val="002C7B4A"/>
    <w:rsid w:val="002E3E9B"/>
    <w:rsid w:val="002E77B7"/>
    <w:rsid w:val="002F2D68"/>
    <w:rsid w:val="002F2E28"/>
    <w:rsid w:val="00300891"/>
    <w:rsid w:val="0030275A"/>
    <w:rsid w:val="00312591"/>
    <w:rsid w:val="003212FE"/>
    <w:rsid w:val="003236C6"/>
    <w:rsid w:val="00330F31"/>
    <w:rsid w:val="00341476"/>
    <w:rsid w:val="003432C8"/>
    <w:rsid w:val="00344F1E"/>
    <w:rsid w:val="00346E75"/>
    <w:rsid w:val="00347FE3"/>
    <w:rsid w:val="003545A4"/>
    <w:rsid w:val="00360516"/>
    <w:rsid w:val="00365D86"/>
    <w:rsid w:val="00373D82"/>
    <w:rsid w:val="00374708"/>
    <w:rsid w:val="003972AD"/>
    <w:rsid w:val="003A1E2D"/>
    <w:rsid w:val="003A285D"/>
    <w:rsid w:val="003A58AD"/>
    <w:rsid w:val="003D2E61"/>
    <w:rsid w:val="003E34C0"/>
    <w:rsid w:val="003E4742"/>
    <w:rsid w:val="003E75CA"/>
    <w:rsid w:val="0040794D"/>
    <w:rsid w:val="00423746"/>
    <w:rsid w:val="00444466"/>
    <w:rsid w:val="00446155"/>
    <w:rsid w:val="004462C5"/>
    <w:rsid w:val="0045550F"/>
    <w:rsid w:val="00456239"/>
    <w:rsid w:val="00464C9C"/>
    <w:rsid w:val="0047272D"/>
    <w:rsid w:val="00476F1E"/>
    <w:rsid w:val="00477C72"/>
    <w:rsid w:val="00481373"/>
    <w:rsid w:val="00486A0E"/>
    <w:rsid w:val="00487711"/>
    <w:rsid w:val="00493569"/>
    <w:rsid w:val="004A2196"/>
    <w:rsid w:val="004A6260"/>
    <w:rsid w:val="004B00CA"/>
    <w:rsid w:val="004B6D2C"/>
    <w:rsid w:val="004C39B1"/>
    <w:rsid w:val="004C4432"/>
    <w:rsid w:val="004D1B11"/>
    <w:rsid w:val="004D72C2"/>
    <w:rsid w:val="004E1B8F"/>
    <w:rsid w:val="004F3E58"/>
    <w:rsid w:val="00503961"/>
    <w:rsid w:val="00510B54"/>
    <w:rsid w:val="00513E6D"/>
    <w:rsid w:val="00521747"/>
    <w:rsid w:val="00521ECA"/>
    <w:rsid w:val="0054359C"/>
    <w:rsid w:val="00551465"/>
    <w:rsid w:val="005532A2"/>
    <w:rsid w:val="00554685"/>
    <w:rsid w:val="005700A1"/>
    <w:rsid w:val="00572B62"/>
    <w:rsid w:val="005740A4"/>
    <w:rsid w:val="00582121"/>
    <w:rsid w:val="00593F1F"/>
    <w:rsid w:val="0059704E"/>
    <w:rsid w:val="005A7813"/>
    <w:rsid w:val="005B07EB"/>
    <w:rsid w:val="005B41AB"/>
    <w:rsid w:val="005C51B6"/>
    <w:rsid w:val="005C5463"/>
    <w:rsid w:val="005E098D"/>
    <w:rsid w:val="005E2EDF"/>
    <w:rsid w:val="005E4DD3"/>
    <w:rsid w:val="005E4E6E"/>
    <w:rsid w:val="005E69DF"/>
    <w:rsid w:val="005E71B0"/>
    <w:rsid w:val="005F16E3"/>
    <w:rsid w:val="005F6B45"/>
    <w:rsid w:val="00606002"/>
    <w:rsid w:val="0060621F"/>
    <w:rsid w:val="00610F01"/>
    <w:rsid w:val="00613127"/>
    <w:rsid w:val="0061361E"/>
    <w:rsid w:val="00620414"/>
    <w:rsid w:val="006215B5"/>
    <w:rsid w:val="00624005"/>
    <w:rsid w:val="00630A56"/>
    <w:rsid w:val="00631611"/>
    <w:rsid w:val="0064257B"/>
    <w:rsid w:val="006459D7"/>
    <w:rsid w:val="0065043D"/>
    <w:rsid w:val="00654F84"/>
    <w:rsid w:val="00655AD8"/>
    <w:rsid w:val="00656100"/>
    <w:rsid w:val="00664448"/>
    <w:rsid w:val="00675503"/>
    <w:rsid w:val="006856A0"/>
    <w:rsid w:val="00690127"/>
    <w:rsid w:val="006A022C"/>
    <w:rsid w:val="006B423C"/>
    <w:rsid w:val="006C0176"/>
    <w:rsid w:val="006D2BDC"/>
    <w:rsid w:val="006D3481"/>
    <w:rsid w:val="006D69B1"/>
    <w:rsid w:val="006E624E"/>
    <w:rsid w:val="006E689E"/>
    <w:rsid w:val="006F2CBE"/>
    <w:rsid w:val="0070742A"/>
    <w:rsid w:val="00711DE6"/>
    <w:rsid w:val="00720708"/>
    <w:rsid w:val="00722B19"/>
    <w:rsid w:val="00726496"/>
    <w:rsid w:val="007327E5"/>
    <w:rsid w:val="00747865"/>
    <w:rsid w:val="00747A57"/>
    <w:rsid w:val="0075037D"/>
    <w:rsid w:val="00751965"/>
    <w:rsid w:val="00754196"/>
    <w:rsid w:val="007751ED"/>
    <w:rsid w:val="00780CD9"/>
    <w:rsid w:val="00782A5F"/>
    <w:rsid w:val="007832F3"/>
    <w:rsid w:val="007871E5"/>
    <w:rsid w:val="00790C39"/>
    <w:rsid w:val="007B1247"/>
    <w:rsid w:val="007B680E"/>
    <w:rsid w:val="007C0051"/>
    <w:rsid w:val="007C658F"/>
    <w:rsid w:val="007C6C39"/>
    <w:rsid w:val="007D1844"/>
    <w:rsid w:val="007E3FBE"/>
    <w:rsid w:val="007E41E1"/>
    <w:rsid w:val="007E4ADD"/>
    <w:rsid w:val="007E7541"/>
    <w:rsid w:val="00801C20"/>
    <w:rsid w:val="00803CAE"/>
    <w:rsid w:val="00811DAA"/>
    <w:rsid w:val="00817EBD"/>
    <w:rsid w:val="00836E6B"/>
    <w:rsid w:val="0084363A"/>
    <w:rsid w:val="008479A2"/>
    <w:rsid w:val="00850A94"/>
    <w:rsid w:val="00850C33"/>
    <w:rsid w:val="00861A03"/>
    <w:rsid w:val="008765CA"/>
    <w:rsid w:val="00882B2F"/>
    <w:rsid w:val="0088502C"/>
    <w:rsid w:val="00893C94"/>
    <w:rsid w:val="00895FFC"/>
    <w:rsid w:val="008B0179"/>
    <w:rsid w:val="008B5F8B"/>
    <w:rsid w:val="008C66CB"/>
    <w:rsid w:val="008D08C7"/>
    <w:rsid w:val="008D3D40"/>
    <w:rsid w:val="008D4C47"/>
    <w:rsid w:val="008E3D55"/>
    <w:rsid w:val="008E6CFB"/>
    <w:rsid w:val="008F24F4"/>
    <w:rsid w:val="008F37A4"/>
    <w:rsid w:val="008F642E"/>
    <w:rsid w:val="00905592"/>
    <w:rsid w:val="00906A98"/>
    <w:rsid w:val="00914D2C"/>
    <w:rsid w:val="009172D6"/>
    <w:rsid w:val="00930D9C"/>
    <w:rsid w:val="009326B8"/>
    <w:rsid w:val="00932AAF"/>
    <w:rsid w:val="00945E53"/>
    <w:rsid w:val="00946410"/>
    <w:rsid w:val="0094705F"/>
    <w:rsid w:val="0095199A"/>
    <w:rsid w:val="009539A0"/>
    <w:rsid w:val="00954EF3"/>
    <w:rsid w:val="00967002"/>
    <w:rsid w:val="009702D3"/>
    <w:rsid w:val="009758EE"/>
    <w:rsid w:val="00984D28"/>
    <w:rsid w:val="009862DF"/>
    <w:rsid w:val="00986D02"/>
    <w:rsid w:val="00986D54"/>
    <w:rsid w:val="0099106C"/>
    <w:rsid w:val="009917E2"/>
    <w:rsid w:val="009B4CE1"/>
    <w:rsid w:val="009B5B1B"/>
    <w:rsid w:val="009B6D54"/>
    <w:rsid w:val="009D2787"/>
    <w:rsid w:val="009D6CB9"/>
    <w:rsid w:val="009F7665"/>
    <w:rsid w:val="00A01043"/>
    <w:rsid w:val="00A1052C"/>
    <w:rsid w:val="00A17D90"/>
    <w:rsid w:val="00A21665"/>
    <w:rsid w:val="00A21B05"/>
    <w:rsid w:val="00A27BEE"/>
    <w:rsid w:val="00A32BF1"/>
    <w:rsid w:val="00A34094"/>
    <w:rsid w:val="00A36CC5"/>
    <w:rsid w:val="00A37A95"/>
    <w:rsid w:val="00A44095"/>
    <w:rsid w:val="00A50926"/>
    <w:rsid w:val="00A53467"/>
    <w:rsid w:val="00A53D8E"/>
    <w:rsid w:val="00A5553B"/>
    <w:rsid w:val="00A62B0A"/>
    <w:rsid w:val="00A6394B"/>
    <w:rsid w:val="00A63962"/>
    <w:rsid w:val="00A65BB7"/>
    <w:rsid w:val="00A720E0"/>
    <w:rsid w:val="00A805FC"/>
    <w:rsid w:val="00A84A36"/>
    <w:rsid w:val="00A9180C"/>
    <w:rsid w:val="00A91B84"/>
    <w:rsid w:val="00A9575D"/>
    <w:rsid w:val="00A95AC4"/>
    <w:rsid w:val="00AA45A4"/>
    <w:rsid w:val="00AA4951"/>
    <w:rsid w:val="00AC5D0F"/>
    <w:rsid w:val="00AC72AC"/>
    <w:rsid w:val="00AD2657"/>
    <w:rsid w:val="00AD4E4E"/>
    <w:rsid w:val="00AE6B49"/>
    <w:rsid w:val="00AF744D"/>
    <w:rsid w:val="00B14CAF"/>
    <w:rsid w:val="00B168F1"/>
    <w:rsid w:val="00B20B55"/>
    <w:rsid w:val="00B35497"/>
    <w:rsid w:val="00B3798E"/>
    <w:rsid w:val="00B37E40"/>
    <w:rsid w:val="00B41DFB"/>
    <w:rsid w:val="00B43C72"/>
    <w:rsid w:val="00B44AFA"/>
    <w:rsid w:val="00B46C9F"/>
    <w:rsid w:val="00B474ED"/>
    <w:rsid w:val="00B54DCD"/>
    <w:rsid w:val="00B67C29"/>
    <w:rsid w:val="00B736B9"/>
    <w:rsid w:val="00B75AE1"/>
    <w:rsid w:val="00B82BB2"/>
    <w:rsid w:val="00B97BFA"/>
    <w:rsid w:val="00BA0120"/>
    <w:rsid w:val="00BA1835"/>
    <w:rsid w:val="00BB1CFF"/>
    <w:rsid w:val="00BB4F9A"/>
    <w:rsid w:val="00BD0C94"/>
    <w:rsid w:val="00BD1E09"/>
    <w:rsid w:val="00BD5457"/>
    <w:rsid w:val="00BE1DF1"/>
    <w:rsid w:val="00BE75C4"/>
    <w:rsid w:val="00BF1CAC"/>
    <w:rsid w:val="00BF5FA5"/>
    <w:rsid w:val="00C11B34"/>
    <w:rsid w:val="00C13B1A"/>
    <w:rsid w:val="00C15274"/>
    <w:rsid w:val="00C16242"/>
    <w:rsid w:val="00C2065E"/>
    <w:rsid w:val="00C271F4"/>
    <w:rsid w:val="00C32001"/>
    <w:rsid w:val="00C35B35"/>
    <w:rsid w:val="00C36F94"/>
    <w:rsid w:val="00C378CB"/>
    <w:rsid w:val="00C40893"/>
    <w:rsid w:val="00C50AE8"/>
    <w:rsid w:val="00C512FA"/>
    <w:rsid w:val="00C55C33"/>
    <w:rsid w:val="00C63190"/>
    <w:rsid w:val="00C65825"/>
    <w:rsid w:val="00C702F3"/>
    <w:rsid w:val="00C80519"/>
    <w:rsid w:val="00C84630"/>
    <w:rsid w:val="00C858F4"/>
    <w:rsid w:val="00C8606C"/>
    <w:rsid w:val="00CA2761"/>
    <w:rsid w:val="00CA62D1"/>
    <w:rsid w:val="00CA772B"/>
    <w:rsid w:val="00CB4FF5"/>
    <w:rsid w:val="00CB5058"/>
    <w:rsid w:val="00CC38B2"/>
    <w:rsid w:val="00CC69F3"/>
    <w:rsid w:val="00CD0A86"/>
    <w:rsid w:val="00CD1F1A"/>
    <w:rsid w:val="00CD7448"/>
    <w:rsid w:val="00CE3C0E"/>
    <w:rsid w:val="00CE49A5"/>
    <w:rsid w:val="00CE4F74"/>
    <w:rsid w:val="00CE54F9"/>
    <w:rsid w:val="00CF09A1"/>
    <w:rsid w:val="00CF3D6D"/>
    <w:rsid w:val="00D06744"/>
    <w:rsid w:val="00D138FF"/>
    <w:rsid w:val="00D207BF"/>
    <w:rsid w:val="00D2359A"/>
    <w:rsid w:val="00D57741"/>
    <w:rsid w:val="00D6009A"/>
    <w:rsid w:val="00D6278B"/>
    <w:rsid w:val="00D657F8"/>
    <w:rsid w:val="00D72E8C"/>
    <w:rsid w:val="00D92450"/>
    <w:rsid w:val="00DA4C84"/>
    <w:rsid w:val="00DA7F22"/>
    <w:rsid w:val="00DB7EDA"/>
    <w:rsid w:val="00DC44B9"/>
    <w:rsid w:val="00DC4D91"/>
    <w:rsid w:val="00DC5ED4"/>
    <w:rsid w:val="00DC62AC"/>
    <w:rsid w:val="00DC6901"/>
    <w:rsid w:val="00DD47E4"/>
    <w:rsid w:val="00DE1F04"/>
    <w:rsid w:val="00DE6FBD"/>
    <w:rsid w:val="00DE7DD1"/>
    <w:rsid w:val="00DF072C"/>
    <w:rsid w:val="00DF2A3E"/>
    <w:rsid w:val="00DF311E"/>
    <w:rsid w:val="00DF64DE"/>
    <w:rsid w:val="00E0025B"/>
    <w:rsid w:val="00E01786"/>
    <w:rsid w:val="00E06E8F"/>
    <w:rsid w:val="00E07607"/>
    <w:rsid w:val="00E07EBF"/>
    <w:rsid w:val="00E141CC"/>
    <w:rsid w:val="00E24812"/>
    <w:rsid w:val="00E31512"/>
    <w:rsid w:val="00E41414"/>
    <w:rsid w:val="00E42E28"/>
    <w:rsid w:val="00E54AB2"/>
    <w:rsid w:val="00E670AA"/>
    <w:rsid w:val="00E67826"/>
    <w:rsid w:val="00E706BF"/>
    <w:rsid w:val="00E8046F"/>
    <w:rsid w:val="00E80B8C"/>
    <w:rsid w:val="00E81C10"/>
    <w:rsid w:val="00E85B32"/>
    <w:rsid w:val="00E90A2C"/>
    <w:rsid w:val="00E923A0"/>
    <w:rsid w:val="00E931DA"/>
    <w:rsid w:val="00E95876"/>
    <w:rsid w:val="00E972D5"/>
    <w:rsid w:val="00EA7322"/>
    <w:rsid w:val="00EB5374"/>
    <w:rsid w:val="00EC24CB"/>
    <w:rsid w:val="00EC5398"/>
    <w:rsid w:val="00EC5B82"/>
    <w:rsid w:val="00ED0E48"/>
    <w:rsid w:val="00EE5CDA"/>
    <w:rsid w:val="00EF25EE"/>
    <w:rsid w:val="00EF5558"/>
    <w:rsid w:val="00F014B5"/>
    <w:rsid w:val="00F014E0"/>
    <w:rsid w:val="00F103B0"/>
    <w:rsid w:val="00F11005"/>
    <w:rsid w:val="00F143AB"/>
    <w:rsid w:val="00F15AE9"/>
    <w:rsid w:val="00F2122C"/>
    <w:rsid w:val="00F259B2"/>
    <w:rsid w:val="00F3192B"/>
    <w:rsid w:val="00F37EB7"/>
    <w:rsid w:val="00F4041B"/>
    <w:rsid w:val="00F40896"/>
    <w:rsid w:val="00F425A4"/>
    <w:rsid w:val="00F43255"/>
    <w:rsid w:val="00F43714"/>
    <w:rsid w:val="00F44498"/>
    <w:rsid w:val="00F550CC"/>
    <w:rsid w:val="00F633B4"/>
    <w:rsid w:val="00F75007"/>
    <w:rsid w:val="00F82C7B"/>
    <w:rsid w:val="00F845A6"/>
    <w:rsid w:val="00F855DD"/>
    <w:rsid w:val="00FA3094"/>
    <w:rsid w:val="00FA77BB"/>
    <w:rsid w:val="00FB4F0D"/>
    <w:rsid w:val="00FB719A"/>
    <w:rsid w:val="00FC3A95"/>
    <w:rsid w:val="00FD3151"/>
    <w:rsid w:val="00FD78AD"/>
    <w:rsid w:val="00FE2C84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C7"/>
  </w:style>
  <w:style w:type="paragraph" w:styleId="1">
    <w:name w:val="heading 1"/>
    <w:basedOn w:val="a"/>
    <w:next w:val="a"/>
    <w:link w:val="10"/>
    <w:uiPriority w:val="99"/>
    <w:qFormat/>
    <w:rsid w:val="003E47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74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E47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E474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47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E4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9758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2" TargetMode="External"/><Relationship Id="rId13" Type="http://schemas.openxmlformats.org/officeDocument/2006/relationships/hyperlink" Target="garantF1://1202754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4624.39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39423" TargetMode="External"/><Relationship Id="rId11" Type="http://schemas.openxmlformats.org/officeDocument/2006/relationships/hyperlink" Target="garantF1://12024624.39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20" TargetMode="External"/><Relationship Id="rId14" Type="http://schemas.openxmlformats.org/officeDocument/2006/relationships/hyperlink" Target="garantF1://12024624.3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B99D-B1D1-4324-BDB2-FE52915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2017-03-31T08:00:00Z</cp:lastPrinted>
  <dcterms:created xsi:type="dcterms:W3CDTF">2017-01-31T04:04:00Z</dcterms:created>
  <dcterms:modified xsi:type="dcterms:W3CDTF">2017-03-31T08:02:00Z</dcterms:modified>
</cp:coreProperties>
</file>